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CEB174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1E913E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B451D3">
        <w:rPr>
          <w:b/>
          <w:sz w:val="28"/>
          <w:szCs w:val="28"/>
          <w:lang w:eastAsia="ar-SA"/>
        </w:rPr>
        <w:t>109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5AD4A3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4056D9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F49D72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 w:rsidR="00126CB2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ECFCDD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51835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CDB8A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D533EDF" w14:textId="05B8571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Хужулова</w:t>
      </w:r>
      <w:r>
        <w:rPr>
          <w:rFonts w:ascii="Times New Roman" w:eastAsia="MS Mincho" w:hAnsi="Times New Roman"/>
          <w:sz w:val="28"/>
          <w:szCs w:val="28"/>
        </w:rPr>
        <w:t xml:space="preserve"> Салмана </w:t>
      </w:r>
      <w:r>
        <w:rPr>
          <w:rFonts w:ascii="Times New Roman" w:eastAsia="MS Mincho" w:hAnsi="Times New Roman"/>
          <w:sz w:val="28"/>
          <w:szCs w:val="28"/>
        </w:rPr>
        <w:t>Супьяновича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FC2ACD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6D9FBC6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40B17D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89DEF3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3DEEEA98" w14:textId="76E1D62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C2ACD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8B5AEF">
        <w:rPr>
          <w:rFonts w:eastAsia="MS Mincho"/>
          <w:sz w:val="28"/>
          <w:szCs w:val="28"/>
        </w:rPr>
        <w:t>Хужулов</w:t>
      </w:r>
      <w:r w:rsidR="008B5AEF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FC2ACD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750 руб., назначенный постановлением №</w:t>
      </w:r>
      <w:r w:rsidR="00FC2ACD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FC2ACD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C2ACD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11AAAC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C97658" w:rsidR="00C97658">
        <w:rPr>
          <w:rFonts w:eastAsia="MS Mincho"/>
          <w:sz w:val="28"/>
          <w:szCs w:val="28"/>
        </w:rPr>
        <w:t>Хужулов С.С.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5BA2B8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97658">
        <w:rPr>
          <w:rFonts w:eastAsia="MS Mincho"/>
          <w:sz w:val="28"/>
          <w:szCs w:val="28"/>
        </w:rPr>
        <w:t>Хужулов</w:t>
      </w:r>
      <w:r>
        <w:rPr>
          <w:rFonts w:eastAsia="MS Mincho"/>
          <w:sz w:val="28"/>
          <w:szCs w:val="28"/>
        </w:rPr>
        <w:t>а</w:t>
      </w:r>
      <w:r w:rsidRPr="00C97658">
        <w:rPr>
          <w:rFonts w:eastAsia="MS Mincho"/>
          <w:sz w:val="28"/>
          <w:szCs w:val="28"/>
        </w:rPr>
        <w:t xml:space="preserve"> С.С.</w:t>
      </w:r>
    </w:p>
    <w:p w:rsidR="00720CD1" w:rsidRPr="00720CD1" w:rsidP="00720CD1" w14:paraId="0C7CF1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3039FC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B86C8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3CCE56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52D137DD" w14:textId="48C31D4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FC2ACD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FC2ACD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3F58F11A" w14:textId="2F54E8BC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FC2ACD">
        <w:rPr>
          <w:rFonts w:eastAsia="MS Mincho"/>
          <w:sz w:val="28"/>
          <w:szCs w:val="28"/>
        </w:rPr>
        <w:t>---</w:t>
      </w:r>
      <w:r w:rsidRPr="00C97658" w:rsidR="00C97658">
        <w:rPr>
          <w:rFonts w:eastAsia="MS Mincho"/>
          <w:sz w:val="28"/>
          <w:szCs w:val="28"/>
        </w:rPr>
        <w:t xml:space="preserve"> от </w:t>
      </w:r>
      <w:r w:rsidR="00FC2ACD">
        <w:rPr>
          <w:rFonts w:eastAsia="MS Mincho"/>
          <w:sz w:val="28"/>
          <w:szCs w:val="28"/>
        </w:rPr>
        <w:t>---</w:t>
      </w:r>
      <w:r w:rsidRPr="00C97658" w:rsidR="00C9765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C2ACD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 xml:space="preserve"> С.С.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522647CA" w14:textId="23C0AE39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FC2ACD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219CE5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1B2E85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62CDF4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ым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="00C97658">
        <w:rPr>
          <w:rFonts w:eastAsia="MS Mincho"/>
          <w:sz w:val="28"/>
          <w:szCs w:val="28"/>
        </w:rPr>
        <w:t xml:space="preserve">при регистрации транспортного средства </w:t>
      </w:r>
      <w:r w:rsidRPr="00FA3A7F">
        <w:rPr>
          <w:rFonts w:eastAsia="MS Mincho"/>
          <w:sz w:val="28"/>
          <w:szCs w:val="28"/>
        </w:rPr>
        <w:t>указан адрес регистрации</w:t>
      </w:r>
      <w:r w:rsidR="00C97658">
        <w:rPr>
          <w:rFonts w:eastAsia="MS Mincho"/>
          <w:sz w:val="28"/>
          <w:szCs w:val="28"/>
        </w:rPr>
        <w:t xml:space="preserve"> по месту жительства</w:t>
      </w:r>
      <w:r w:rsidRPr="00FA3A7F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12377B2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757C82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449BC2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C97658" w:rsidR="00C97658">
        <w:rPr>
          <w:rFonts w:eastAsia="MS Mincho"/>
          <w:sz w:val="28"/>
          <w:szCs w:val="28"/>
        </w:rPr>
        <w:t xml:space="preserve">Хужуловым С.С.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26726F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0F1C5A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4DC269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365D53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</w:t>
      </w:r>
      <w:r w:rsidRPr="00720CD1">
        <w:rPr>
          <w:rFonts w:eastAsia="MS Mincho"/>
          <w:sz w:val="28"/>
          <w:szCs w:val="28"/>
        </w:rPr>
        <w:t xml:space="preserve">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355D7D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5E9A4069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5EA5DF46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1C73662F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1223E6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97658">
        <w:rPr>
          <w:rFonts w:eastAsia="MS Mincho"/>
          <w:sz w:val="28"/>
          <w:szCs w:val="28"/>
        </w:rPr>
        <w:t xml:space="preserve">Хужулова Салмана Супьяновича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064222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238B7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44D887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41DAC1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002B41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167E46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05707B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47456E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4DA647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7F0AC0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5A80F815" w14:textId="2740E804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FC2ACD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20BA25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720CD1">
        <w:rPr>
          <w:rFonts w:eastAsia="MS Mincho"/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204B0F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7A9BFD19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4D4997E0" w14:textId="49D2E134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FC2ACD">
        <w:rPr>
          <w:rFonts w:eastAsia="MS Mincho"/>
          <w:sz w:val="28"/>
          <w:szCs w:val="28"/>
        </w:rPr>
        <w:t xml:space="preserve">                </w:t>
      </w:r>
      <w:r w:rsidRPr="00720CD1">
        <w:rPr>
          <w:rFonts w:eastAsia="MS Mincho"/>
          <w:sz w:val="28"/>
          <w:szCs w:val="28"/>
        </w:rPr>
        <w:t xml:space="preserve">        Е.И. Костарева </w:t>
      </w:r>
    </w:p>
    <w:p w:rsidR="00720CD1" w:rsidRPr="00720CD1" w:rsidP="00720CD1" w14:paraId="1B544684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7D452013" w14:textId="0011996E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988D26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58">
          <w:rPr>
            <w:noProof/>
          </w:rPr>
          <w:t>4</w:t>
        </w:r>
        <w:r>
          <w:fldChar w:fldCharType="end"/>
        </w:r>
      </w:p>
    </w:sdtContent>
  </w:sdt>
  <w:p w:rsidR="0004507A" w14:paraId="30FB7D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24DCAAD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382</w:t>
    </w:r>
    <w:r w:rsidRPr="00437ADA">
      <w:t>-</w:t>
    </w:r>
    <w:r w:rsidR="00B451D3"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58B5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2A1E"/>
    <w:rsid w:val="008D75CF"/>
    <w:rsid w:val="008E1AC9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2ACD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5340-7E4E-4124-8A41-F67A4AFA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